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5" w:rsidRDefault="005D4372" w:rsidP="001814D4">
      <w:pPr>
        <w:spacing w:after="0"/>
        <w:jc w:val="center"/>
        <w:rPr>
          <w:rFonts w:ascii="DnealianManuscript" w:hAnsi="DnealianManuscript"/>
          <w:b/>
          <w:sz w:val="44"/>
          <w:szCs w:val="44"/>
        </w:rPr>
      </w:pPr>
      <w:r w:rsidRPr="005D4372">
        <w:rPr>
          <w:rFonts w:ascii="DnealianManuscript" w:hAnsi="DnealianManuscript"/>
          <w:b/>
          <w:sz w:val="44"/>
          <w:szCs w:val="44"/>
        </w:rPr>
        <w:t>Wordlist</w:t>
      </w:r>
    </w:p>
    <w:p w:rsidR="005D4372" w:rsidRPr="005D4372" w:rsidRDefault="005D4372" w:rsidP="001814D4">
      <w:pPr>
        <w:spacing w:after="0"/>
        <w:jc w:val="center"/>
        <w:rPr>
          <w:rFonts w:ascii="DnealianManuscript" w:hAnsi="DnealianManuscript"/>
          <w:sz w:val="36"/>
          <w:szCs w:val="36"/>
        </w:rPr>
      </w:pPr>
      <w:r w:rsidRPr="005D4372">
        <w:rPr>
          <w:rFonts w:ascii="DnealianManuscript" w:hAnsi="DnealianManuscript"/>
          <w:sz w:val="36"/>
          <w:szCs w:val="36"/>
        </w:rPr>
        <w:t>Hard and Soft G and C</w:t>
      </w:r>
    </w:p>
    <w:p w:rsidR="001814D4" w:rsidRDefault="001814D4" w:rsidP="001814D4">
      <w:pPr>
        <w:spacing w:after="0"/>
        <w:jc w:val="center"/>
        <w:rPr>
          <w:rFonts w:ascii="DnealianManuscript" w:hAnsi="DnealianManuscript"/>
          <w:sz w:val="36"/>
          <w:szCs w:val="36"/>
        </w:rPr>
      </w:pPr>
    </w:p>
    <w:p w:rsidR="001814D4" w:rsidRDefault="001814D4" w:rsidP="001814D4">
      <w:pPr>
        <w:spacing w:before="240" w:after="0"/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prince</w:t>
      </w:r>
      <w:proofErr w:type="gramEnd"/>
    </w:p>
    <w:p w:rsidR="005D4372" w:rsidRDefault="001814D4" w:rsidP="001814D4">
      <w:pPr>
        <w:spacing w:before="240"/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31115</wp:posOffset>
            </wp:positionV>
            <wp:extent cx="3543300" cy="3095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D4372">
        <w:rPr>
          <w:rFonts w:ascii="DnealianManuscript" w:hAnsi="DnealianManuscript"/>
          <w:sz w:val="36"/>
          <w:szCs w:val="36"/>
        </w:rPr>
        <w:t>digested</w:t>
      </w:r>
      <w:proofErr w:type="gramEnd"/>
    </w:p>
    <w:p w:rsidR="001814D4" w:rsidRDefault="001814D4" w:rsidP="001814D4">
      <w:pPr>
        <w:spacing w:before="240"/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gravely</w:t>
      </w:r>
      <w:proofErr w:type="gramEnd"/>
    </w:p>
    <w:p w:rsidR="005D4372" w:rsidRDefault="005D4372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succeeded</w:t>
      </w:r>
      <w:proofErr w:type="gramEnd"/>
    </w:p>
    <w:p w:rsidR="001814D4" w:rsidRDefault="001814D4" w:rsidP="001814D4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accident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exception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discouraged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region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grammar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cumbersome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perceived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gently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discovery</w:t>
      </w:r>
      <w:proofErr w:type="gramEnd"/>
    </w:p>
    <w:p w:rsidR="001814D4" w:rsidRDefault="001814D4" w:rsidP="005D4372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origin</w:t>
      </w:r>
      <w:proofErr w:type="gramEnd"/>
    </w:p>
    <w:p w:rsidR="005D4372" w:rsidRPr="001814D4" w:rsidRDefault="001814D4" w:rsidP="001814D4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scarcely</w:t>
      </w:r>
      <w:proofErr w:type="gramEnd"/>
      <w:r>
        <w:rPr>
          <w:rFonts w:ascii="DnealianManuscript" w:hAnsi="DnealianManuscript"/>
          <w:sz w:val="36"/>
          <w:szCs w:val="36"/>
        </w:rPr>
        <w:t xml:space="preserve"> </w:t>
      </w:r>
    </w:p>
    <w:p w:rsidR="001814D4" w:rsidRDefault="00ED509F" w:rsidP="001814D4">
      <w:pPr>
        <w:spacing w:after="0" w:line="240" w:lineRule="auto"/>
        <w:jc w:val="center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lastRenderedPageBreak/>
        <w:t>Hard and Soft ‘g’</w:t>
      </w:r>
    </w:p>
    <w:p w:rsidR="001814D4" w:rsidRPr="00F01C40" w:rsidRDefault="001814D4" w:rsidP="001814D4">
      <w:pPr>
        <w:spacing w:after="0" w:line="240" w:lineRule="auto"/>
        <w:jc w:val="center"/>
        <w:rPr>
          <w:rFonts w:ascii="DnealianManuscript" w:hAnsi="DnealianManuscript"/>
          <w:b/>
          <w:sz w:val="16"/>
          <w:szCs w:val="16"/>
        </w:rPr>
      </w:pPr>
    </w:p>
    <w:p w:rsidR="001814D4" w:rsidRDefault="001814D4" w:rsidP="001814D4">
      <w:pPr>
        <w:spacing w:after="0" w:line="240" w:lineRule="auto"/>
        <w:ind w:left="720" w:firstLine="720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 xml:space="preserve">    </w:t>
      </w:r>
      <w:proofErr w:type="spellStart"/>
      <w:r>
        <w:rPr>
          <w:rFonts w:ascii="DnealianManuscript" w:hAnsi="DnealianManuscript"/>
          <w:b/>
          <w:sz w:val="36"/>
          <w:szCs w:val="36"/>
        </w:rPr>
        <w:t>Gg</w:t>
      </w:r>
      <w:proofErr w:type="spellEnd"/>
      <w:r>
        <w:rPr>
          <w:rFonts w:ascii="DnealianManuscript" w:hAnsi="DnealianManuscript"/>
          <w:b/>
          <w:sz w:val="36"/>
          <w:szCs w:val="36"/>
        </w:rPr>
        <w:t xml:space="preserve">  </w:t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proofErr w:type="spellStart"/>
      <w:r>
        <w:rPr>
          <w:rFonts w:ascii="DnealianManuscript" w:hAnsi="DnealianManuscript"/>
          <w:b/>
          <w:sz w:val="36"/>
          <w:szCs w:val="36"/>
        </w:rPr>
        <w:t>Gg</w:t>
      </w:r>
      <w:proofErr w:type="spellEnd"/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  <w:r w:rsidRPr="00047498">
        <w:rPr>
          <w:rFonts w:ascii="DnealianManuscript" w:hAnsi="DnealianManuscript"/>
          <w:b/>
          <w:sz w:val="36"/>
          <w:szCs w:val="36"/>
          <w:u w:val="single"/>
        </w:rPr>
        <w:t>Hard /g/</w:t>
      </w:r>
      <w:r>
        <w:rPr>
          <w:rFonts w:ascii="DnealianManuscript" w:hAnsi="DnealianManuscript"/>
          <w:b/>
          <w:sz w:val="36"/>
          <w:szCs w:val="36"/>
        </w:rPr>
        <w:t xml:space="preserve"> sound as in ‘go’ when</w:t>
      </w:r>
      <w:r>
        <w:rPr>
          <w:rFonts w:ascii="DnealianManuscript" w:hAnsi="DnealianManuscript"/>
          <w:b/>
          <w:sz w:val="36"/>
          <w:szCs w:val="36"/>
        </w:rPr>
        <w:tab/>
      </w:r>
      <w:r w:rsidRPr="00047498">
        <w:rPr>
          <w:rFonts w:ascii="DnealianManuscript" w:hAnsi="DnealianManuscript"/>
          <w:b/>
          <w:sz w:val="36"/>
          <w:szCs w:val="36"/>
          <w:u w:val="single"/>
        </w:rPr>
        <w:t>Soft /j/</w:t>
      </w:r>
      <w:r>
        <w:rPr>
          <w:rFonts w:ascii="DnealianManuscript" w:hAnsi="DnealianManuscript"/>
          <w:b/>
          <w:sz w:val="36"/>
          <w:szCs w:val="36"/>
        </w:rPr>
        <w:t xml:space="preserve"> sound as in ‘gem’ when ‘g’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‘</w:t>
      </w:r>
      <w:proofErr w:type="gramStart"/>
      <w:r>
        <w:rPr>
          <w:rFonts w:ascii="DnealianManuscript" w:hAnsi="DnealianManuscript"/>
          <w:b/>
          <w:sz w:val="36"/>
          <w:szCs w:val="36"/>
        </w:rPr>
        <w:t>g</w:t>
      </w:r>
      <w:proofErr w:type="gramEnd"/>
      <w:r>
        <w:rPr>
          <w:rFonts w:ascii="DnealianManuscript" w:hAnsi="DnealianManuscript"/>
          <w:b/>
          <w:sz w:val="36"/>
          <w:szCs w:val="36"/>
        </w:rPr>
        <w:t>’ is followed by a, o or u.</w:t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proofErr w:type="gramStart"/>
      <w:r>
        <w:rPr>
          <w:rFonts w:ascii="DnealianManuscript" w:hAnsi="DnealianManuscript"/>
          <w:b/>
          <w:sz w:val="36"/>
          <w:szCs w:val="36"/>
        </w:rPr>
        <w:t>is</w:t>
      </w:r>
      <w:proofErr w:type="gramEnd"/>
      <w:r>
        <w:rPr>
          <w:rFonts w:ascii="DnealianManuscript" w:hAnsi="DnealianManuscript"/>
          <w:b/>
          <w:sz w:val="36"/>
          <w:szCs w:val="36"/>
        </w:rPr>
        <w:t xml:space="preserve"> followed by e, </w:t>
      </w:r>
      <w:proofErr w:type="spellStart"/>
      <w:r>
        <w:rPr>
          <w:rFonts w:ascii="DnealianManuscript" w:hAnsi="DnealianManuscript"/>
          <w:b/>
          <w:sz w:val="36"/>
          <w:szCs w:val="36"/>
        </w:rPr>
        <w:t>i</w:t>
      </w:r>
      <w:proofErr w:type="spellEnd"/>
      <w:r>
        <w:rPr>
          <w:rFonts w:ascii="DnealianManuscript" w:hAnsi="DnealianManuscript"/>
          <w:b/>
          <w:sz w:val="36"/>
          <w:szCs w:val="36"/>
        </w:rPr>
        <w:t xml:space="preserve"> or y.  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 xml:space="preserve">Directions:  </w:t>
      </w:r>
      <w:r w:rsidRPr="00047498">
        <w:rPr>
          <w:rFonts w:ascii="DnealianManuscript" w:hAnsi="DnealianManuscript"/>
          <w:sz w:val="36"/>
          <w:szCs w:val="36"/>
        </w:rPr>
        <w:t>Sort the words below into the appropriate column based on the sound the letter ‘g’ makes in the word.</w:t>
      </w:r>
      <w:r>
        <w:rPr>
          <w:rFonts w:ascii="DnealianManuscript" w:hAnsi="DnealianManuscript"/>
          <w:b/>
          <w:sz w:val="36"/>
          <w:szCs w:val="36"/>
        </w:rPr>
        <w:t xml:space="preserve"> 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</w:p>
    <w:p w:rsidR="001814D4" w:rsidRPr="00047498" w:rsidRDefault="001814D4" w:rsidP="0018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nealianManuscript" w:hAnsi="DnealianManuscript"/>
          <w:sz w:val="36"/>
          <w:szCs w:val="36"/>
        </w:rPr>
      </w:pPr>
      <w:r w:rsidRPr="00047498">
        <w:rPr>
          <w:rFonts w:ascii="DnealianManuscript" w:hAnsi="DnealianManuscript"/>
          <w:b/>
          <w:sz w:val="36"/>
          <w:szCs w:val="36"/>
          <w:u w:val="single"/>
        </w:rPr>
        <w:t>Word Bank</w:t>
      </w:r>
      <w:r>
        <w:rPr>
          <w:rFonts w:ascii="DnealianManuscript" w:hAnsi="DnealianManuscript"/>
          <w:b/>
          <w:sz w:val="36"/>
          <w:szCs w:val="36"/>
        </w:rPr>
        <w:t xml:space="preserve">:   </w:t>
      </w:r>
      <w:r>
        <w:rPr>
          <w:rFonts w:ascii="DnealianManuscript" w:hAnsi="DnealianManuscript"/>
          <w:b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digested</w:t>
      </w:r>
      <w:r w:rsidRPr="00047498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discouraged</w:t>
      </w:r>
      <w:r w:rsidRPr="00047498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region</w:t>
      </w:r>
      <w:r w:rsidRPr="00047498"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>urgent</w:t>
      </w:r>
      <w:r w:rsidRPr="00047498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grammar</w:t>
      </w:r>
      <w:r w:rsidRPr="00047498">
        <w:rPr>
          <w:rFonts w:ascii="DnealianManuscript" w:hAnsi="DnealianManuscript"/>
          <w:sz w:val="36"/>
          <w:szCs w:val="36"/>
        </w:rPr>
        <w:tab/>
      </w:r>
    </w:p>
    <w:p w:rsidR="001814D4" w:rsidRPr="00047498" w:rsidRDefault="001814D4" w:rsidP="0018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nealianManuscript" w:hAnsi="DnealianManuscript"/>
          <w:sz w:val="36"/>
          <w:szCs w:val="36"/>
        </w:rPr>
      </w:pP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proofErr w:type="gramStart"/>
      <w:r>
        <w:rPr>
          <w:rFonts w:ascii="DnealianManuscript" w:hAnsi="DnealianManuscript"/>
          <w:sz w:val="36"/>
          <w:szCs w:val="36"/>
        </w:rPr>
        <w:t>pentagon</w:t>
      </w:r>
      <w:proofErr w:type="gramEnd"/>
      <w:r w:rsidRPr="00047498">
        <w:rPr>
          <w:rFonts w:ascii="DnealianManuscript" w:hAnsi="DnealianManuscript"/>
          <w:sz w:val="36"/>
          <w:szCs w:val="36"/>
        </w:rPr>
        <w:tab/>
        <w:t>stage</w:t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  <w:t>engine</w:t>
      </w:r>
      <w:r w:rsidRPr="00047498">
        <w:rPr>
          <w:rFonts w:ascii="DnealianManuscript" w:hAnsi="DnealianManuscript"/>
          <w:sz w:val="36"/>
          <w:szCs w:val="36"/>
        </w:rPr>
        <w:tab/>
        <w:t>goose</w:t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>detergent</w:t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r w:rsidRPr="00047498"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>ginger</w:t>
      </w:r>
      <w:r w:rsidRPr="00047498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gravely</w:t>
      </w:r>
      <w:r w:rsidRPr="00047498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gently</w:t>
      </w:r>
      <w:r w:rsidR="00ED509F">
        <w:rPr>
          <w:rFonts w:ascii="DnealianManuscript" w:hAnsi="DnealianManuscript"/>
          <w:sz w:val="36"/>
          <w:szCs w:val="36"/>
        </w:rPr>
        <w:tab/>
        <w:t>origin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ab/>
        <w:t>Hard g: /g/ sound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  <w:t>Soft g: /j/ sound</w:t>
      </w: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ED509F" w:rsidRDefault="00ED509F" w:rsidP="001814D4">
      <w:pPr>
        <w:spacing w:after="0" w:line="240" w:lineRule="auto"/>
        <w:jc w:val="center"/>
        <w:rPr>
          <w:rFonts w:ascii="DnealianManuscript" w:hAnsi="DnealianManuscript"/>
          <w:b/>
          <w:sz w:val="36"/>
          <w:szCs w:val="36"/>
        </w:rPr>
      </w:pPr>
      <w:r w:rsidRPr="00ED509F">
        <w:rPr>
          <w:rFonts w:ascii="DnealianManuscript" w:hAnsi="DnealianManuscript"/>
          <w:b/>
          <w:sz w:val="36"/>
          <w:szCs w:val="36"/>
        </w:rPr>
        <w:lastRenderedPageBreak/>
        <w:t>Hard and Soft ‘c’</w:t>
      </w:r>
    </w:p>
    <w:p w:rsidR="001814D4" w:rsidRPr="00F01C40" w:rsidRDefault="001814D4" w:rsidP="001814D4">
      <w:pPr>
        <w:spacing w:after="0" w:line="240" w:lineRule="auto"/>
        <w:jc w:val="center"/>
        <w:rPr>
          <w:rFonts w:ascii="DnealianManuscript" w:hAnsi="DnealianManuscript"/>
          <w:b/>
          <w:sz w:val="16"/>
          <w:szCs w:val="16"/>
        </w:rPr>
      </w:pPr>
    </w:p>
    <w:p w:rsidR="001814D4" w:rsidRDefault="001814D4" w:rsidP="001814D4">
      <w:pPr>
        <w:spacing w:after="0" w:line="240" w:lineRule="auto"/>
        <w:ind w:left="720" w:firstLine="720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 xml:space="preserve">    Cc  </w:t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  <w:t>Cc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  <w:u w:val="single"/>
        </w:rPr>
        <w:t>Hard /k</w:t>
      </w:r>
      <w:r w:rsidRPr="00047498">
        <w:rPr>
          <w:rFonts w:ascii="DnealianManuscript" w:hAnsi="DnealianManuscript"/>
          <w:b/>
          <w:sz w:val="36"/>
          <w:szCs w:val="36"/>
          <w:u w:val="single"/>
        </w:rPr>
        <w:t>/</w:t>
      </w:r>
      <w:r>
        <w:rPr>
          <w:rFonts w:ascii="DnealianManuscript" w:hAnsi="DnealianManuscript"/>
          <w:b/>
          <w:sz w:val="36"/>
          <w:szCs w:val="36"/>
        </w:rPr>
        <w:t xml:space="preserve"> sound as in ‘can’ when</w:t>
      </w:r>
      <w:r>
        <w:rPr>
          <w:rFonts w:ascii="DnealianManuscript" w:hAnsi="DnealianManuscript"/>
          <w:b/>
          <w:sz w:val="36"/>
          <w:szCs w:val="36"/>
        </w:rPr>
        <w:tab/>
      </w:r>
      <w:r w:rsidRPr="00047498">
        <w:rPr>
          <w:rFonts w:ascii="DnealianManuscript" w:hAnsi="DnealianManuscript"/>
          <w:b/>
          <w:sz w:val="36"/>
          <w:szCs w:val="36"/>
          <w:u w:val="single"/>
        </w:rPr>
        <w:t>Soft /</w:t>
      </w:r>
      <w:r>
        <w:rPr>
          <w:rFonts w:ascii="DnealianManuscript" w:hAnsi="DnealianManuscript"/>
          <w:b/>
          <w:sz w:val="36"/>
          <w:szCs w:val="36"/>
          <w:u w:val="single"/>
        </w:rPr>
        <w:t>s/</w:t>
      </w:r>
      <w:r>
        <w:rPr>
          <w:rFonts w:ascii="DnealianManuscript" w:hAnsi="DnealianManuscript"/>
          <w:b/>
          <w:sz w:val="36"/>
          <w:szCs w:val="36"/>
        </w:rPr>
        <w:t xml:space="preserve"> </w:t>
      </w:r>
      <w:proofErr w:type="gramStart"/>
      <w:r>
        <w:rPr>
          <w:rFonts w:ascii="DnealianManuscript" w:hAnsi="DnealianManuscript"/>
          <w:b/>
          <w:sz w:val="36"/>
          <w:szCs w:val="36"/>
        </w:rPr>
        <w:t>sound</w:t>
      </w:r>
      <w:proofErr w:type="gramEnd"/>
      <w:r>
        <w:rPr>
          <w:rFonts w:ascii="DnealianManuscript" w:hAnsi="DnealianManuscript"/>
          <w:b/>
          <w:sz w:val="36"/>
          <w:szCs w:val="36"/>
        </w:rPr>
        <w:t xml:space="preserve"> as in ‘ice’ when ‘c’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‘</w:t>
      </w:r>
      <w:proofErr w:type="gramStart"/>
      <w:r>
        <w:rPr>
          <w:rFonts w:ascii="DnealianManuscript" w:hAnsi="DnealianManuscript"/>
          <w:b/>
          <w:sz w:val="36"/>
          <w:szCs w:val="36"/>
        </w:rPr>
        <w:t>c</w:t>
      </w:r>
      <w:proofErr w:type="gramEnd"/>
      <w:r>
        <w:rPr>
          <w:rFonts w:ascii="DnealianManuscript" w:hAnsi="DnealianManuscript"/>
          <w:b/>
          <w:sz w:val="36"/>
          <w:szCs w:val="36"/>
        </w:rPr>
        <w:t>’ is followed by a, o or u.</w:t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b/>
          <w:sz w:val="36"/>
          <w:szCs w:val="36"/>
        </w:rPr>
        <w:tab/>
      </w:r>
      <w:proofErr w:type="gramStart"/>
      <w:r>
        <w:rPr>
          <w:rFonts w:ascii="DnealianManuscript" w:hAnsi="DnealianManuscript"/>
          <w:b/>
          <w:sz w:val="36"/>
          <w:szCs w:val="36"/>
        </w:rPr>
        <w:t>is</w:t>
      </w:r>
      <w:proofErr w:type="gramEnd"/>
      <w:r>
        <w:rPr>
          <w:rFonts w:ascii="DnealianManuscript" w:hAnsi="DnealianManuscript"/>
          <w:b/>
          <w:sz w:val="36"/>
          <w:szCs w:val="36"/>
        </w:rPr>
        <w:t xml:space="preserve"> followed by e, </w:t>
      </w:r>
      <w:proofErr w:type="spellStart"/>
      <w:r>
        <w:rPr>
          <w:rFonts w:ascii="DnealianManuscript" w:hAnsi="DnealianManuscript"/>
          <w:b/>
          <w:sz w:val="36"/>
          <w:szCs w:val="36"/>
        </w:rPr>
        <w:t>i</w:t>
      </w:r>
      <w:proofErr w:type="spellEnd"/>
      <w:r>
        <w:rPr>
          <w:rFonts w:ascii="DnealianManuscript" w:hAnsi="DnealianManuscript"/>
          <w:b/>
          <w:sz w:val="36"/>
          <w:szCs w:val="36"/>
        </w:rPr>
        <w:t xml:space="preserve"> or y.  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 xml:space="preserve">Directions:  </w:t>
      </w:r>
      <w:r w:rsidRPr="00047498">
        <w:rPr>
          <w:rFonts w:ascii="DnealianManuscript" w:hAnsi="DnealianManuscript"/>
          <w:sz w:val="36"/>
          <w:szCs w:val="36"/>
        </w:rPr>
        <w:t xml:space="preserve">Sort the words below into the appropriate column </w:t>
      </w:r>
      <w:r>
        <w:rPr>
          <w:rFonts w:ascii="DnealianManuscript" w:hAnsi="DnealianManuscript"/>
          <w:sz w:val="36"/>
          <w:szCs w:val="36"/>
        </w:rPr>
        <w:t>based on the sound the letter ‘c</w:t>
      </w:r>
      <w:r w:rsidRPr="00047498">
        <w:rPr>
          <w:rFonts w:ascii="DnealianManuscript" w:hAnsi="DnealianManuscript"/>
          <w:sz w:val="36"/>
          <w:szCs w:val="36"/>
        </w:rPr>
        <w:t>’ makes in the word.</w:t>
      </w:r>
      <w:r>
        <w:rPr>
          <w:rFonts w:ascii="DnealianManuscript" w:hAnsi="DnealianManuscript"/>
          <w:b/>
          <w:sz w:val="36"/>
          <w:szCs w:val="36"/>
        </w:rPr>
        <w:t xml:space="preserve"> </w:t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</w:p>
    <w:p w:rsidR="001814D4" w:rsidRPr="00047498" w:rsidRDefault="001814D4" w:rsidP="0018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nealianManuscript" w:hAnsi="DnealianManuscript"/>
          <w:sz w:val="36"/>
          <w:szCs w:val="36"/>
        </w:rPr>
      </w:pPr>
      <w:r w:rsidRPr="00047498">
        <w:rPr>
          <w:rFonts w:ascii="DnealianManuscript" w:hAnsi="DnealianManuscript"/>
          <w:b/>
          <w:sz w:val="36"/>
          <w:szCs w:val="36"/>
          <w:u w:val="single"/>
        </w:rPr>
        <w:t>Word Bank</w:t>
      </w:r>
      <w:r>
        <w:rPr>
          <w:rFonts w:ascii="DnealianManuscript" w:hAnsi="DnealianManuscript"/>
          <w:b/>
          <w:sz w:val="36"/>
          <w:szCs w:val="36"/>
        </w:rPr>
        <w:t xml:space="preserve">:   </w:t>
      </w:r>
      <w:r>
        <w:rPr>
          <w:rFonts w:ascii="DnealianManuscript" w:hAnsi="DnealianManuscript"/>
          <w:b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>currency</w:t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succeeded</w:t>
      </w:r>
      <w:r w:rsidR="00ED509F">
        <w:rPr>
          <w:rFonts w:ascii="DnealianManuscript" w:hAnsi="DnealianManuscript"/>
          <w:sz w:val="36"/>
          <w:szCs w:val="36"/>
        </w:rPr>
        <w:tab/>
        <w:t>accident</w:t>
      </w:r>
      <w:r>
        <w:rPr>
          <w:rFonts w:ascii="DnealianManuscript" w:hAnsi="DnealianManuscript"/>
          <w:sz w:val="36"/>
          <w:szCs w:val="36"/>
        </w:rPr>
        <w:tab/>
        <w:t>country</w:t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exception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prince</w:t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discouraged</w:t>
      </w:r>
      <w:r w:rsidR="00ED509F">
        <w:rPr>
          <w:rFonts w:ascii="DnealianManuscript" w:hAnsi="DnealianManuscript"/>
          <w:sz w:val="36"/>
          <w:szCs w:val="36"/>
        </w:rPr>
        <w:tab/>
        <w:t>cumbersome</w:t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perceived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>sincere</w:t>
      </w:r>
      <w:r>
        <w:rPr>
          <w:rFonts w:ascii="DnealianManuscript" w:hAnsi="DnealianManuscript"/>
          <w:sz w:val="36"/>
          <w:szCs w:val="36"/>
        </w:rPr>
        <w:tab/>
        <w:t>electric</w:t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discovery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 w:rsidR="00ED509F">
        <w:rPr>
          <w:rFonts w:ascii="DnealianManuscript" w:hAnsi="DnealianManuscript"/>
          <w:sz w:val="36"/>
          <w:szCs w:val="36"/>
        </w:rPr>
        <w:t>scarcely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</w:p>
    <w:p w:rsidR="001814D4" w:rsidRDefault="001814D4" w:rsidP="001814D4">
      <w:pPr>
        <w:spacing w:after="0" w:line="240" w:lineRule="auto"/>
        <w:rPr>
          <w:rFonts w:ascii="DnealianManuscript" w:hAnsi="DnealianManuscript"/>
          <w:b/>
          <w:sz w:val="36"/>
          <w:szCs w:val="36"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ab/>
        <w:t>Hard c: /k/ sound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  <w:t>Soft c: /s/ sound</w:t>
      </w: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</w:rPr>
      </w:pPr>
    </w:p>
    <w:p w:rsidR="001814D4" w:rsidRPr="00F01C40" w:rsidRDefault="001814D4" w:rsidP="001814D4">
      <w:pPr>
        <w:spacing w:after="0" w:line="240" w:lineRule="auto"/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______________________</w:t>
      </w:r>
      <w:r>
        <w:rPr>
          <w:rFonts w:ascii="DnealianCursiveLined" w:hAnsi="DnealianCursiveLined"/>
          <w:b/>
          <w:sz w:val="44"/>
          <w:szCs w:val="44"/>
        </w:rPr>
        <w:tab/>
        <w:t xml:space="preserve">    ______________________</w:t>
      </w:r>
    </w:p>
    <w:p w:rsidR="005D4372" w:rsidRDefault="00ED509F" w:rsidP="00ED509F">
      <w:pPr>
        <w:spacing w:after="0" w:line="240" w:lineRule="auto"/>
        <w:jc w:val="center"/>
        <w:rPr>
          <w:rFonts w:ascii="DnealianManuscript" w:hAnsi="DnealianManuscript"/>
          <w:b/>
          <w:sz w:val="44"/>
          <w:szCs w:val="44"/>
          <w:u w:val="single"/>
        </w:rPr>
      </w:pPr>
      <w:r w:rsidRPr="00ED509F">
        <w:rPr>
          <w:rFonts w:ascii="DnealianManuscript" w:hAnsi="DnealianManuscript"/>
          <w:b/>
          <w:sz w:val="44"/>
          <w:szCs w:val="44"/>
          <w:u w:val="single"/>
        </w:rPr>
        <w:lastRenderedPageBreak/>
        <w:t>Vocabulary</w:t>
      </w:r>
    </w:p>
    <w:p w:rsidR="00ED509F" w:rsidRPr="00ED509F" w:rsidRDefault="00ED509F" w:rsidP="00ED509F">
      <w:pPr>
        <w:spacing w:after="0" w:line="240" w:lineRule="auto"/>
        <w:rPr>
          <w:rFonts w:ascii="DnealianManuscript" w:hAnsi="DnealianManuscript"/>
          <w:i/>
          <w:sz w:val="44"/>
          <w:szCs w:val="44"/>
        </w:rPr>
      </w:pPr>
      <w:r>
        <w:rPr>
          <w:rFonts w:ascii="DnealianManuscript" w:hAnsi="DnealianManuscript"/>
          <w:i/>
          <w:sz w:val="44"/>
          <w:szCs w:val="44"/>
        </w:rPr>
        <w:t>Word</w:t>
      </w:r>
      <w:r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ab/>
        <w:t>Meaning</w:t>
      </w:r>
      <w:r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ab/>
        <w:t xml:space="preserve">    Sentence</w:t>
      </w:r>
      <w:r>
        <w:rPr>
          <w:rFonts w:ascii="DnealianManuscript" w:hAnsi="DnealianManuscript"/>
          <w:i/>
          <w:sz w:val="44"/>
          <w:szCs w:val="44"/>
        </w:rPr>
        <w:tab/>
        <w:t xml:space="preserve">         Visual Cue</w:t>
      </w:r>
    </w:p>
    <w:tbl>
      <w:tblPr>
        <w:tblStyle w:val="TableGrid"/>
        <w:tblW w:w="0" w:type="auto"/>
        <w:tblLook w:val="04A0"/>
      </w:tblPr>
      <w:tblGrid>
        <w:gridCol w:w="1551"/>
        <w:gridCol w:w="3060"/>
        <w:gridCol w:w="3202"/>
        <w:gridCol w:w="2604"/>
      </w:tblGrid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Abashed</w:t>
            </w:r>
          </w:p>
        </w:tc>
        <w:tc>
          <w:tcPr>
            <w:tcW w:w="3060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Embarrassed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Etiquette</w:t>
            </w:r>
          </w:p>
        </w:tc>
        <w:tc>
          <w:tcPr>
            <w:tcW w:w="3060" w:type="dxa"/>
          </w:tcPr>
          <w:p w:rsidR="00ED509F" w:rsidRPr="00ED509F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Rules of behavior, manners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Lugubrious</w:t>
            </w:r>
          </w:p>
        </w:tc>
        <w:tc>
          <w:tcPr>
            <w:tcW w:w="3060" w:type="dxa"/>
          </w:tcPr>
          <w:p w:rsidR="00ED509F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Mournful, gloomy</w:t>
            </w:r>
          </w:p>
          <w:p w:rsidR="00824BC7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Reverie</w:t>
            </w:r>
          </w:p>
        </w:tc>
        <w:tc>
          <w:tcPr>
            <w:tcW w:w="3060" w:type="dxa"/>
          </w:tcPr>
          <w:p w:rsidR="00ED509F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Lost in thought,</w:t>
            </w:r>
          </w:p>
          <w:p w:rsidR="00824BC7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Daydream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lastRenderedPageBreak/>
              <w:t>Dejection</w:t>
            </w:r>
          </w:p>
        </w:tc>
        <w:tc>
          <w:tcPr>
            <w:tcW w:w="3060" w:type="dxa"/>
          </w:tcPr>
          <w:p w:rsidR="00ED509F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Unhappiness,</w:t>
            </w:r>
          </w:p>
          <w:p w:rsidR="00824BC7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Misery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Ephemeral</w:t>
            </w:r>
          </w:p>
        </w:tc>
        <w:tc>
          <w:tcPr>
            <w:tcW w:w="3060" w:type="dxa"/>
          </w:tcPr>
          <w:p w:rsidR="00ED509F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Short-lived, fleeting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Peal</w:t>
            </w:r>
          </w:p>
        </w:tc>
        <w:tc>
          <w:tcPr>
            <w:tcW w:w="3060" w:type="dxa"/>
          </w:tcPr>
          <w:p w:rsidR="00ED509F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Clang, ring, bell tones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540"/>
        </w:trPr>
        <w:tc>
          <w:tcPr>
            <w:tcW w:w="1548" w:type="dxa"/>
          </w:tcPr>
          <w:p w:rsidR="00ED509F" w:rsidRPr="00ED509F" w:rsidRDefault="00ED509F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Adornment</w:t>
            </w:r>
          </w:p>
        </w:tc>
        <w:tc>
          <w:tcPr>
            <w:tcW w:w="3060" w:type="dxa"/>
          </w:tcPr>
          <w:p w:rsidR="00ED509F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Decoration, embellishment </w:t>
            </w:r>
          </w:p>
          <w:p w:rsidR="00824BC7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</w:tbl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824BC7" w:rsidP="00824BC7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  <w:r w:rsidRPr="00824BC7">
        <w:rPr>
          <w:rFonts w:ascii="DnealianManuscript" w:hAnsi="DnealianManuscript"/>
          <w:sz w:val="44"/>
          <w:szCs w:val="44"/>
        </w:rPr>
        <w:lastRenderedPageBreak/>
        <w:t>Comprehension</w:t>
      </w:r>
      <w:r>
        <w:rPr>
          <w:rFonts w:ascii="DnealianManuscript" w:hAnsi="DnealianManuscript"/>
          <w:sz w:val="44"/>
          <w:szCs w:val="44"/>
        </w:rPr>
        <w:t xml:space="preserve"> – V &amp; V </w:t>
      </w:r>
      <w:r w:rsidRPr="00824BC7">
        <w:rPr>
          <w:rFonts w:ascii="DnealianManuscript" w:hAnsi="DnealianManuscript"/>
          <w:sz w:val="28"/>
          <w:szCs w:val="28"/>
        </w:rPr>
        <w:t>(sentence to sentence)</w:t>
      </w:r>
    </w:p>
    <w:p w:rsidR="00824BC7" w:rsidRDefault="00824BC7" w:rsidP="00824BC7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824BC7">
        <w:rPr>
          <w:rFonts w:ascii="DnealianManuscript" w:hAnsi="DnealianManuscript"/>
          <w:b/>
          <w:sz w:val="28"/>
          <w:szCs w:val="28"/>
        </w:rPr>
        <w:t>Directions:</w:t>
      </w:r>
      <w:r>
        <w:rPr>
          <w:rFonts w:ascii="DnealianManuscript" w:hAnsi="DnealianManuscript"/>
          <w:sz w:val="28"/>
          <w:szCs w:val="28"/>
        </w:rPr>
        <w:t xml:space="preserve"> Color-code the excerpt from The Little Prince. Then, use Visualizing and Verbalizing techniques to illustrate and paraphrase.</w:t>
      </w:r>
    </w:p>
    <w:p w:rsidR="00824BC7" w:rsidRDefault="00824BC7" w:rsidP="00824BC7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824BC7" w:rsidRPr="00824BC7" w:rsidRDefault="00824BC7" w:rsidP="00824BC7">
      <w:pPr>
        <w:spacing w:after="0" w:line="240" w:lineRule="auto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noProof/>
          <w:sz w:val="44"/>
          <w:szCs w:val="44"/>
        </w:rPr>
        <w:pict>
          <v:rect id="_x0000_s1026" style="position:absolute;margin-left:357pt;margin-top:135pt;width:85.5pt;height:74.25pt;z-index:251659264"/>
        </w:pict>
      </w:r>
      <w:r>
        <w:rPr>
          <w:rFonts w:ascii="DnealianManuscript" w:hAnsi="DnealianManuscript"/>
          <w:sz w:val="28"/>
          <w:szCs w:val="28"/>
        </w:rPr>
        <w:tab/>
      </w:r>
      <w:r w:rsidRPr="00824BC7">
        <w:rPr>
          <w:rFonts w:ascii="DnealianManuscript" w:hAnsi="DnealianManuscript"/>
          <w:sz w:val="36"/>
          <w:szCs w:val="36"/>
        </w:rPr>
        <w:t>Thus I lived alone, with no one I could really talk to, until I had an accident in the Sahara Desert six years ago. Something broke down in my engine. And since there was neither a mechanic nor a passenger with me, I prepared myself for a difficult but what I hoped would be a successful repair. It was a matter of life or death for me. I had scarcely enough drinking water for a week.</w:t>
      </w:r>
    </w:p>
    <w:p w:rsidR="00824BC7" w:rsidRPr="00824BC7" w:rsidRDefault="00824BC7" w:rsidP="00824BC7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>
        <w:rPr>
          <w:rFonts w:ascii="DnealianManuscript" w:hAnsi="DnealianManuscript"/>
          <w:b/>
          <w:noProof/>
          <w:sz w:val="44"/>
          <w:szCs w:val="44"/>
          <w:u w:val="single"/>
        </w:rPr>
        <w:pict>
          <v:rect id="_x0000_s1027" style="position:absolute;margin-left:357pt;margin-top:21.75pt;width:85.5pt;height:74.25pt;z-index:251660288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>
        <w:rPr>
          <w:rFonts w:ascii="DnealianManuscript" w:hAnsi="DnealianManuscript"/>
          <w:noProof/>
          <w:sz w:val="44"/>
          <w:szCs w:val="44"/>
        </w:rPr>
        <w:pict>
          <v:rect id="_x0000_s1030" style="position:absolute;margin-left:357pt;margin-top:17.95pt;width:85.5pt;height:74.25pt;z-index:251663360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>
        <w:rPr>
          <w:rFonts w:ascii="DnealianManuscript" w:hAnsi="DnealianManuscript"/>
          <w:noProof/>
          <w:sz w:val="44"/>
          <w:szCs w:val="44"/>
        </w:rPr>
        <w:pict>
          <v:rect id="_x0000_s1029" style="position:absolute;margin-left:357pt;margin-top:12.7pt;width:85.5pt;height:74.25pt;z-index:251662336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>
        <w:rPr>
          <w:rFonts w:ascii="DnealianManuscript" w:hAnsi="DnealianManuscript"/>
          <w:noProof/>
          <w:sz w:val="44"/>
          <w:szCs w:val="44"/>
        </w:rPr>
        <w:pict>
          <v:rect id="_x0000_s1028" style="position:absolute;margin-left:357pt;margin-top:8.2pt;width:85.5pt;height:74.25pt;z-index:251661312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  <w:r w:rsidRPr="00713DF3">
        <w:rPr>
          <w:rFonts w:ascii="DnealianManuscript" w:hAnsi="DnealianManuscript"/>
          <w:sz w:val="96"/>
          <w:szCs w:val="96"/>
        </w:rPr>
        <w:lastRenderedPageBreak/>
        <w:t>The Little Prince</w:t>
      </w:r>
    </w:p>
    <w:p w:rsid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38268" cy="4019550"/>
            <wp:effectExtent l="19050" t="0" r="0" b="0"/>
            <wp:docPr id="4" name="Picture 4" descr="http://static.tvtropes.org/pmwiki/pub/images/the_little_prince1_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tvtropes.org/pmwiki/pub/images/the_little_prince1_7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68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F3" w:rsidRP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</w:p>
    <w:p w:rsid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  <w:r w:rsidRPr="00713DF3">
        <w:rPr>
          <w:rFonts w:ascii="DnealianManuscript" w:hAnsi="DnealianManuscript"/>
          <w:sz w:val="96"/>
          <w:szCs w:val="96"/>
        </w:rPr>
        <w:t xml:space="preserve">Chapters 1 </w:t>
      </w:r>
      <w:r>
        <w:rPr>
          <w:rFonts w:ascii="DnealianManuscript" w:hAnsi="DnealianManuscript"/>
          <w:sz w:val="96"/>
          <w:szCs w:val="96"/>
        </w:rPr>
        <w:t>–</w:t>
      </w:r>
      <w:r w:rsidRPr="00713DF3">
        <w:rPr>
          <w:rFonts w:ascii="DnealianManuscript" w:hAnsi="DnealianManuscript"/>
          <w:sz w:val="96"/>
          <w:szCs w:val="96"/>
        </w:rPr>
        <w:t xml:space="preserve"> 5</w:t>
      </w:r>
    </w:p>
    <w:p w:rsid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</w:p>
    <w:p w:rsidR="00713DF3" w:rsidRP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  <w:r w:rsidRPr="00713DF3">
        <w:rPr>
          <w:rFonts w:ascii="DnealianManuscript" w:hAnsi="DnealianManuscript"/>
          <w:sz w:val="44"/>
          <w:szCs w:val="44"/>
        </w:rPr>
        <w:t>Name: ______________</w:t>
      </w:r>
    </w:p>
    <w:sectPr w:rsidR="00713DF3" w:rsidRPr="00713DF3" w:rsidSect="001814D4">
      <w:headerReference w:type="default" r:id="rId8"/>
      <w:pgSz w:w="12240" w:h="15840"/>
      <w:pgMar w:top="1440" w:right="3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72" w:rsidRDefault="005D4372" w:rsidP="005D4372">
      <w:pPr>
        <w:spacing w:after="0" w:line="240" w:lineRule="auto"/>
      </w:pPr>
      <w:r>
        <w:separator/>
      </w:r>
    </w:p>
  </w:endnote>
  <w:endnote w:type="continuationSeparator" w:id="0">
    <w:p w:rsidR="005D4372" w:rsidRDefault="005D4372" w:rsidP="005D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72" w:rsidRDefault="005D4372" w:rsidP="005D4372">
      <w:pPr>
        <w:spacing w:after="0" w:line="240" w:lineRule="auto"/>
      </w:pPr>
      <w:r>
        <w:separator/>
      </w:r>
    </w:p>
  </w:footnote>
  <w:footnote w:type="continuationSeparator" w:id="0">
    <w:p w:rsidR="005D4372" w:rsidRDefault="005D4372" w:rsidP="005D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DnealianManuscript" w:eastAsiaTheme="majorEastAsia" w:hAnsi="DnealianManuscript" w:cstheme="majorBidi"/>
        <w:b/>
        <w:sz w:val="32"/>
        <w:szCs w:val="32"/>
      </w:rPr>
      <w:alias w:val="Title"/>
      <w:id w:val="77738743"/>
      <w:placeholder>
        <w:docPart w:val="F8DC46ADA68D429FA669EE501A03C1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4372" w:rsidRDefault="005D43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4372">
          <w:rPr>
            <w:rFonts w:ascii="DnealianManuscript" w:eastAsiaTheme="majorEastAsia" w:hAnsi="DnealianManuscript" w:cstheme="majorBidi"/>
            <w:b/>
            <w:sz w:val="32"/>
            <w:szCs w:val="32"/>
          </w:rPr>
          <w:t>The Little Prince – Chapters 1 - 5</w:t>
        </w:r>
      </w:p>
    </w:sdtContent>
  </w:sdt>
  <w:p w:rsidR="005D4372" w:rsidRDefault="005D43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72"/>
    <w:rsid w:val="001814D4"/>
    <w:rsid w:val="005D4372"/>
    <w:rsid w:val="00713DF3"/>
    <w:rsid w:val="00824BC7"/>
    <w:rsid w:val="00BC33E5"/>
    <w:rsid w:val="00E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72"/>
  </w:style>
  <w:style w:type="paragraph" w:styleId="Footer">
    <w:name w:val="footer"/>
    <w:basedOn w:val="Normal"/>
    <w:link w:val="FooterChar"/>
    <w:uiPriority w:val="99"/>
    <w:semiHidden/>
    <w:unhideWhenUsed/>
    <w:rsid w:val="005D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372"/>
  </w:style>
  <w:style w:type="paragraph" w:styleId="BalloonText">
    <w:name w:val="Balloon Text"/>
    <w:basedOn w:val="Normal"/>
    <w:link w:val="BalloonTextChar"/>
    <w:uiPriority w:val="99"/>
    <w:semiHidden/>
    <w:unhideWhenUsed/>
    <w:rsid w:val="005D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DC46ADA68D429FA669EE501A03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F9ED-37A1-43C5-A108-BBDEE7C2B7C3}"/>
      </w:docPartPr>
      <w:docPartBody>
        <w:p w:rsidR="00000000" w:rsidRDefault="0080230B" w:rsidP="0080230B">
          <w:pPr>
            <w:pStyle w:val="F8DC46ADA68D429FA669EE501A03C1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30B"/>
    <w:rsid w:val="008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C46ADA68D429FA669EE501A03C128">
    <w:name w:val="F8DC46ADA68D429FA669EE501A03C128"/>
    <w:rsid w:val="008023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Prince – Chapters 1 - 5</dc:title>
  <dc:creator>bradley</dc:creator>
  <cp:lastModifiedBy>bradley</cp:lastModifiedBy>
  <cp:revision>2</cp:revision>
  <dcterms:created xsi:type="dcterms:W3CDTF">2012-12-07T21:40:00Z</dcterms:created>
  <dcterms:modified xsi:type="dcterms:W3CDTF">2012-12-07T22:28:00Z</dcterms:modified>
</cp:coreProperties>
</file>